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br/>
        <w:t>Relatedly, software engineering combines engineering techniques and principles with software development.</w:t>
        <w:br/>
        <w:t>A study found that a few simple readability transformations made code shorter and drastically reduced the time to understand it.</w:t>
        <w:br/>
        <w:t>However, readability is more than just programming style.</w:t>
        <w:br/>
        <w:t>Use of a static code analysis tool can help detect some possible problems.</w:t>
        <w:b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Techniques like Code refactoring can enhance readability.</w:t>
        <w:br/>
        <w:t>However, Charles Babbage had already written his first program for the Analytical Engine in 1837.</w:t>
        <w:br/>
        <w:t xml:space="preserve"> Programs were mostly entered using punched cards or paper tape.</w:t>
        <w:br/>
        <w:t>Many applications use a mix of several languages in their construction and use.</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