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There exist a lot of different approaches for each of those tasks.</w:t>
        <w:br/>
        <w:t>Proficient programming thus usually requires expertise in several different subjects, including knowledge of the application domain, specialized algorithms, and formal logic.</w:t>
        <w:br/>
        <w:t>Use of a static code analysis tool can help detect some possible problems.</w:t>
        <w:br/>
        <w:t>This is interpreted into machine code.</w:t>
        <w:br/>
        <w:t>Transpiling on the other hand, takes the source-code from a high-level programming language and converts it into bytecode.</w:t>
        <w:br/>
        <w:t>There are many approaches to the Software development process.</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 xml:space="preserve"> Debugging is often done with IDEs. Standalone debuggers like GDB are also used, and these often provide less of a visual environment, usually using a command line.</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