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There are many approaches to the Software development process.</w:t>
        <w:br/>
        <w:t>Compiling takes the source code from a low-level programming language and converts it into machine code.</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However, Charles Babbage had already written his first program for the Analytical Engine in 1837.</w:t>
        <w:br/>
        <w:t>There are many approaches to the Software development process.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