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He gave the first description of cryptanalysis by frequency analysis, the earliest code-breaking algorithm.</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Expert programmers are familiar with a variety of well-established algorithms and their respective complexities and use this knowledge to choose algorithms that are best suited to the circumstances.</w:t>
        <w:br/>
        <w:t>They are the building blocks for all software, from the simplest applications to the most sophisticated ones.</w:t>
        <w:br/>
        <w:t>This can be a non-trivial task, for example as with parallel processes or some unusual software bugs.</w:t>
        <w:br/>
        <w:t>Normally the first step in debugging is to attempt to reproduce the problem.</w:t>
        <w:br/>
        <w:t>It affects the aspects of quality above, including portability, usability and most importantly maintainability.</w:t>
        <w:br/>
        <w:t>Some languages are more prone to some kinds of faults because their specification does not require compilers to perform as much checking as other languages.</w:t>
        <w:br/>
        <w:t>In the 9th century, the Arab mathematician Al-Kindi described a cryptographic algorithm for deciphering encrypted code, in A Manuscript on Deciphering Cryptographic Messages.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In 1801, the Jacquard loom could produce entirely different weaves by changing the "program" – a series of pasteboard cards with holes punched in them.</w:t>
        <w:br/>
        <w:t>For example, COBOL is still strong in corporate data centers often on large mainframe computers, Fortran in engineering applications, scripting languages in Web development, and C in embedded software.</w:t>
        <w:br/>
        <w:t>However, with the concept of the stored-program computer introduced in 1949, both programs and data were stored and manipulated in the same way in computer memory.</w:t>
        <w:br/>
        <w:t>FORTRAN, the first widely used high-level language to have a functional implementation, came out in 1957, and many other languages were soon developed—in particular, COBOL aimed at commercial data processing, and Lisp for computer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