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Trial-and-error/divide-and-conquer is needed: the programmer will try to remove some parts of the original test case and check if the problem still exists.</w:t>
        <w:br/>
        <w:t>There exist a lot of different approaches for each of those tasks.</w:t>
        <w:br/>
        <w:t>However, with the concept of the stored-program computer introduced in 1949, both programs and data were stored and manipulated in the same way in computer memory.</w:t>
        <w:br/>
        <w:t>The source code of a program is written in one or more languages that are intelligible to programmers, rather than machine code, which is directly executed by the central processing unit.</w:t>
        <w:br/>
        <w:t>Programming languages are essential for software development.</w:t>
        <w:br/>
        <w:t>Use of a static code analysis tool can help detect some possible problems.</w:t>
        <w:br/>
        <w:t>Many factors, having little or nothing to do with the ability of the computer to efficiently compile and execute the code, contribute to readability.</w:t>
        <w:br/>
        <w:t>The choice of language used is subject to many considerations, such as company policy, suitability to task, availability of third-party packages, or individual preference.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br/>
        <w:t xml:space="preserve"> Whatever the approach to development may be, the final program must satisfy some fundamental properties.</w:t>
        <w:br/>
        <w:t>Compilers harnessed the power of computers to make programming easier by allowing programmers to specify calculations by entering a formula using infix notation.</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