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are many approaches to the Software development process.</w:t>
        <w:br/>
        <w:t>The Unified Modeling Language (UML) is a notation used for both the OOAD and MDA.</w:t>
        <w:br/>
        <w:t>Expert programmers are familiar with a variety of well-established algorithms and their respective complexities and use this knowledge to choose algorithms that are best suited to the circumstances.</w:t>
        <w:br/>
        <w:t>There are many approaches to the Software development process.</w:t>
        <w:br/>
        <w:t>However, Charles Babbage had already written his first program for the Analytical Engine in 1837.</w:t>
        <w:br/>
        <w:t>Some of these factors include:</w:t>
        <w:br/>
        <w:t xml:space="preserve"> The presentation aspects of this (such as indents, line breaks, color highlighting, and so on) are often handled by the source code editor, but the content aspects reflect the programmer's talent and skills.</w:t>
        <w:br/>
        <w:t>Trade-offs from this ideal involve finding enough programmers who know the language to build a team, the availability of compilers for that language, and the efficiency with which programs written in a given language execute.</w:t>
        <w:br/>
        <w:t>Programming involves tasks such as analysis, generating algorithms, profiling algorithms' accuracy and resource consumption, and the implementation of algorithms (usually in a particular programming language, commonly referred to as coding).</w:t>
        <w:br/>
        <w:t>However, because an assembly language is little more than a different notation for a machine language,  two machines with different instruction sets also have different assembly languages.</w:t>
        <w:br/>
        <w:t>Compiling takes the source code from a low-level programming language and converts it into machine code.</w:t>
        <w:br/>
        <w:t xml:space="preserve"> Code-breaking algorithms have also existed for centuries.</w:t>
        <w:br/>
        <w:t>Expert programmers are familiar with a variety of well-established algorithms and their respective complexities and use this knowledge to choose algorithms that are best suited to the circumstances.</w:t>
        <w:br/>
        <w:t xml:space="preserve"> After the bug is reproduced, the input of the program may need to be simplified to make it easier to debug.</w:t>
        <w:br/>
        <w:t xml:space="preserve"> Some languages are very popular for particular kinds of applications, while some languages are regularly used to write many different kinds of applications.</w:t>
        <w:br/>
        <w:t>In 1206, the Arab engineer Al-Jazari invented a programmable drum machine where a musical mechanical automaton could be made to play different rhythms and drum patterns, via pegs and cams.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