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In 1206, the Arab engineer Al-Jazari invented a programmable drum machine where a musical mechanical automaton could be made to play different rhythms and drum patterns, via pegs and cams.</w:t>
        <w:br/>
        <w:t>In 1801, the Jacquard loom could produce entirely different weaves by changing the "program" – a series of pasteboard cards with holes punched in them.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>However, with the concept of the stored-program computer introduced in 1949, both programs and data were stored and manipulated in the same way in computer memory.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Proficient programming thus usually requires expertise in several different subjects, including knowledge of the application domain, specialized algorithms, and formal logic.</w:t>
        <w:br/>
        <w:t>Some languages are more prone to some kinds of faults because their specification does not require compilers to perform as much checking as other languages.</w:t>
        <w:br/>
        <w:t xml:space="preserve"> Computer programmers are those who write computer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