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The choice of language used is subject to many considerations, such as company policy, suitability to task, availability of third-party packages, or individual preference.</w:t>
        <w:br/>
        <w:t>Ideally, the programming language best suited for the task at hand will be selected.</w:t>
        <w:br/>
        <w:t>Many applications use a mix of several languages in their construction and use.</w:t>
        <w:br/>
        <w:t>They are the building blocks for all software, from the simplest applications to the most sophisticated ones.</w:t>
        <w:br/>
        <w:t>Text editors were also developed that allowed changes and corrections to be made much more easily than with punched cards.</w:t>
        <w:br/>
        <w:t>Some languages are more prone to some kinds of faults because their specification does not require compilers to perform as much checking as other languages.</w:t>
        <w:br/>
        <w:t>Integrated development environments (IDEs) aim to integrate all such help.</w:t>
        <w:br/>
        <w:t>Trial-and-error/divide-and-conquer is needed: the programmer will try to remove some parts of the original test case and check if the problem still exists.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>For this purpose, algorithms are classified into orders using so-called Big O notation, which expresses resource use, such as execution time or memory consumption, in terms of the size of an input.</w:t>
        <w:br/>
        <w:t>Relatedly, software engineering combines engineering techniques and principles with software development.</w:t>
        <w:br/>
        <w:t xml:space="preserve"> Debugging is a very important task in the software development process since having defects in a program can have significant consequences for its users.</w:t>
        <w:br/>
        <w:t xml:space="preserve"> It is very difficult to determine what are the most popular modern programming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