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There exist a lot of different approaches for each of those tasks.</w:t>
        <w:br/>
        <w:t>Trial-and-error/divide-and-conquer is needed: the programmer will try to remove some parts of the original test case and check if the problem still exists.</w:t>
        <w:br/>
        <w:t>There exist a lot of different approaches for each of those tasks.</w:t>
        <w:br/>
        <w:t>Proficient programming thus usually requires expertise in several different subjects, including knowledge of the application domain, specialized algorithms, and formal logic.</w:t>
        <w:br/>
        <w:t>When debugging the problem in a GUI, the programmer can try to skip some user interaction from the original problem description and check if remaining actions are sufficient for bugs to appear.</w:t>
        <w:br/>
        <w:br/>
        <w:t>The first compiler related tool, the A-0 System, was developed in 1952 by Grace Hopper, who also coined the term 'compiler'.</w:t>
        <w:br/>
        <w:t>Ideally, the programming language best suited for the task at hand will be selected.</w:t>
        <w:br/>
        <w:t>For this purpose, algorithms are classified into orders using so-called Big O notation, which expresses resource use, such as execution time or memory consumption, in terms of the size of an input.</w:t>
        <w:br/>
        <w:t>Compiling takes the source code from a low-level programming language and converts it into machine code.</w:t>
        <w:br/>
        <w:t>Use of a static code analysis tool can help detect some possible problems.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