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 xml:space="preserve"> Debugging is often done with IDEs. Standalone debuggers like GDB are also used, and these often provide less of a visual environment, usually using a command line.</w:t>
        <w:br/>
        <w:t>This is interpreted into machine code.</w:t>
        <w:br/>
        <w:t>It affects the aspects of quality above, including portability, usability and most importantly maintainability.</w:t>
        <w:br/>
        <w:t xml:space="preserve"> Different programming languages support different styles of programming (called programming paradigms).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