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Some languages are more prone to some kinds of faults because their specification does not require compilers to perform as much checking as other languages.</w:t>
        <w:br/>
        <w:t>For this purpose, algorithms are classified into orders using so-called Big O notation, which expresses resource use, such as execution time or memory consumption, in terms of the size of an input.</w:t>
        <w:br/>
        <w:t>The choice of language used is subject to many considerations, such as company policy, suitability to task, availability of third-party packages, or individual preference.</w:t>
        <w:br/>
        <w:t>Use of a static code analysis tool can help detect some possible problems.</w:t>
        <w:br/>
        <w:t>In 1206, the Arab engineer Al-Jazari invented a programmable drum machine where a musical mechanical automaton could be made to play different rhythms and drum patterns, via pegs and cams.</w:t>
        <w:br/>
        <w:t>When debugging the problem in a GUI, the programmer can try to skip some user interaction from the original problem description and check if remaining actions are sufficient for bugs to appear.</w:t>
        <w:br/>
        <w:t>Also, specific user environment and usage history can make it difficult to reproduce the problem.</w:t>
        <w:br/>
        <w:t>It affects the aspects of quality above, including portability, usability and most importantly maintainability.</w:t>
        <w:br/>
        <w:t>By the late 1960s, data storage devices and computer terminals became inexpensive enough that programs could be created by typing directly into the computers.</w:t>
        <w:br/>
        <w:t>Programming languages are essential for software development.</w:t>
        <w:br/>
        <w:t>This can be a non-trivial task, for example as with parallel processes or some unusual software bugs.</w:t>
        <w:br/>
        <w:t>Proficient programming thus usually requires expertise in several different subjects, including knowledge of the application domain, specialized algorithms, and formal logic.</w:t>
        <w:br/>
        <w:t xml:space="preserve"> Whatever the approach to development may be, the final program must satisfy some fundamental properties.</w:t>
        <w:br/>
        <w:t>However, Charles Babbage had already written his first program for the Analytical Engine in 1837.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