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Many programmers use forms of Agile software development where the various stages of formal software development are more integrated together into short cycles that take a few weeks rather than years.</w:t>
        <w:br/>
        <w:t>Text editors were also developed that allowed changes and corrections to be made much more easily than with punched cards.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They are the building blocks for all software, from the simplest applications to the most sophisticated ones.</w:t>
        <w:br/>
        <w:t>Scripting and breakpointing is also part of this process.</w:t>
        <w:br/>
        <w:t>However, readability is more than just programming style.</w:t>
        <w:br/>
        <w:t>Compiling takes the source code from a low-level programming language and converts it into machine code.</w:t>
        <w:br/>
        <w:t>Transpiling on the other hand, takes the source-code from a high-level programming language and converts it into bytecode.</w:t>
        <w:br/>
        <w:t>As early as the 9th century, a programmable music sequencer was invented by the Persian Banu Musa brothers, who described an automated mechanical flute player in the Book of Ingenious Devices.</w:t>
        <w:br/>
        <w:t>A study found that a few simple readability transformations made code shorter and drastically reduced the time to understand it.</w:t>
        <w:br/>
        <w:t xml:space="preserve"> After the bug is reproduced, the input of the program may need to be simplified to make it easier to debug.</w:t>
        <w:br/>
        <w:t>For example, COBOL is still strong in corporate data centers often on large mainframe computers, Fortran in engineering applications, scripting languages in Web development, and C in embedded software.</w:t>
        <w:br/>
        <w:t>Unreadable code often leads to bugs, inefficiencies, and duplicated code.</w:t>
        <w:br/>
        <w:t xml:space="preserve"> Programs were mostly entered using punched cards or paper tape.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