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Techniques like Code refactoring can enhance readability.</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To produce machine code, the source code must either be compiled or transpiled.</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This is interpreted into machine code.</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