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Provided the functions in a library follow the appropriate run-time conventions (e.g., method of passing arguments), then these functions may be written in any other language.</w:t>
        <w:br/>
        <w:t>However, because an assembly language is little more than a different notation for a machine language,  two machines with different instruction sets also have different assembly languages.</w:t>
        <w:br/>
        <w:t>Relatedly, software engineering combines engineering techniques and principles with software development.</w:t>
        <w:br/>
        <w:t>Normally the first step in debugging is to attempt to reproduce the problem.</w:t>
        <w:br/>
        <w:t>Some text editors such as Emacs allow GDB to be invoked through them, to provide a visual environment.</w:t>
        <w:br/>
        <w:t>Transpiling on the other hand, takes the source-code from a high-level programming language and converts it into bytecode.</w:t>
        <w:br/>
        <w:t>There exist a lot of different approaches for each of those tasks.</w:t>
        <w:br/>
        <w:t>Some text editors such as Emacs allow GDB to be invoked through them, to provide a visual environment.</w:t>
        <w:br/>
        <w:t>In 1801, the Jacquard loom could produce entirely different weaves by changing the "program" – a series of pasteboard cards with holes punched in them.</w:t>
        <w:br/>
        <w:t>The following properties are among the most important:</w:t>
        <w:br/>
        <w:br/>
        <w:t xml:space="preserve"> In computer programming, readability refers to the ease with which a human reader can comprehend the purpose, control flow, and operation of source code.</w:t>
        <w:br/>
        <w:t xml:space="preserve"> Debugging is a very important task in the software development process since having defects in a program can have significant consequences for its users.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Techniques like Code refactoring can enhance readability.</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