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One approach popular for requirements analysis is Use Case analysis.</w:t>
        <w:br/>
        <w:t>The choice of language used is subject to many considerations, such as company policy, suitability to task, availability of third-party packages, or individual preference.</w:t>
        <w:br/>
        <w:t xml:space="preserve"> Tasks accompanying and related to programming include testing, debugging, source code maintenance, implementation of build systems, and management of derived artifacts, such as the machine code of computer programs.</w:t>
        <w:br/>
        <w:t>It affects the aspects of quality above, including portability, usability and most importantly maintainability.</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