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Compilers harnessed the power of computers to make programming easier by allowing programmers to specify calculations by entering a formula using infix notation.</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Many applications use a mix of several languages in their construction and use.</w:t>
        <w:br/>
        <w:br/>
        <w:t xml:space="preserve"> Computer programming is the process of performing particular computations (or more generally, accomplishing specific computing results), usually by designing and building executable computer programs.</w:t>
        <w:br/>
        <w:t>This can be a non-trivial task, for example as with parallel processes or some unusual software bugs.</w:t>
        <w:br/>
        <w:t>Unreadable code often leads to bugs, inefficiencies, and duplicated code.</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