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The source code of a program is written in one or more languages that are intelligible to programmers, rather than machine code, which is directly executed by the central processing unit.</w:t>
        <w:b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There exist a lot of different approaches for each of those tasks.</w:t>
        <w:br/>
        <w:t xml:space="preserve"> Computer programmers are those who write computer software.</w:t>
        <w:br/>
        <w:t xml:space="preserve"> High-level languages made the process of developing a program simpler and more understandable, and less bound to the underlying hardware.</w:t>
        <w:br/>
        <w:t xml:space="preserve"> Whatever the approach to development may be, the final program must satisfy some fundamental properties.</w:t>
        <w:br/>
        <w:t xml:space="preserve"> Some languages are very popular for particular kinds of applications, while some languages are regularly used to write many different kinds of applications.</w:t>
        <w:br/>
        <w:t>Many applications use a mix of several languages in their construction and use.</w:t>
        <w:br/>
        <w:t>Provided the functions in a library follow the appropriate run-time conventions (e.g., method of passing arguments), then these functions may be written in any other language.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