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To produce machine code, the source code must either be compiled or transpiled.</w:t>
        <w:br/>
        <w:t>Some of these factors include:</w:t>
        <w:br/>
        <w:t xml:space="preserve"> The presentation aspects of this (such as indents, line breaks, color highlighting, and so on) are often handled by the source code editor, but the content aspects reflect the programmer's talent and skills.</w:t>
        <w:br/>
        <w:t>The source code of a program is written in one or more languages that are intelligible to programmers, rather than machine code, which is directly executed by the central processing unit.</w:t>
        <w:br/>
        <w:t>Provided the functions in a library follow the appropriate run-time conventions (e.g., method of passing arguments), then these functions may be written in any other language.</w:t>
        <w:br/>
        <w:t>There are many approaches to the Software development process.</w:t>
        <w:br/>
        <w:t>The Unified Modeling Language (UML) is a notation used for both the OOAD and MDA.</w:t>
        <w:br/>
        <w:t>In the 9th century, the Arab mathematician Al-Kindi described a cryptographic algorithm for deciphering encrypted code, in A Manuscript on Deciphering Cryptographic Messages.</w:t>
        <w:br/>
        <w:t>It is usually easier to code in "high-level" languages than in "low-level" ones.</w:t>
        <w:br/>
        <w:t xml:space="preserve"> After the bug is reproduced, the input of the program may need to be simplified to make it easier to debug.</w:t>
        <w:br/>
        <w:t>Trade-offs from this ideal involve finding enough programmers who know the language to build a team, the availability of compilers for that language, and the efficiency with which programs written in a given language execute.</w:t>
        <w:br/>
        <w:t xml:space="preserve"> Different programming languages support different styles of programming (called programming paradigms).</w:t>
        <w:br/>
        <w:t xml:space="preserve"> It is very difficult to determine what are the most popular modern programming languages.</w:t>
        <w:br/>
        <w:br/>
        <w:t>The first compiler related tool, the A-0 System, was developed in 1952 by Grace Hopper, who also coined the term 'compiler'.</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