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 affects the aspects of quality above, including portability, usability and most importantly maintainability.</w:t>
        <w:br/>
        <w:t>By the late 1960s, data storage devices and computer terminals became inexpensive enough that programs could be created by typing directly into the computers.</w:t>
        <w:br/>
        <w:t>For this purpose, algorithms are classified into orders using so-called Big O notation, which expresses resource use, such as execution time or memory consumption, in terms of the size of an input.</w:t>
        <w:br/>
        <w:t>In 1206, the Arab engineer Al-Jazari invented a programmable drum machine where a musical mechanical automaton could be made to play different rhythms and drum patterns, via pegs and cams.</w:t>
        <w:br/>
        <w:t>The purpose of programming is to find a sequence of instructions that will automate the performance of a task (which can be as complex as an operating system) on a computer, often for solving a given problem.</w:t>
        <w:br/>
        <w:t>Trial-and-error/divide-and-conquer is needed: the programmer will try to remove some parts of the original test case and check if the problem still exists.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The choice of language used is subject to many considerations, such as company policy, suitability to task, availability of third-party packages, or individual preference.</w:t>
        <w:br/>
        <w:t>Use of a static code analysis tool can help detect some possible problems.</w:t>
        <w:br/>
        <w:t>It is usually easier to code in "high-level" languages than in "low-level" ones.</w:t>
        <w:br/>
        <w:t>They are the building blocks for all software, from the simplest applications to the most sophisticated ones.</w:t>
        <w:br/>
        <w:t>Also, those involved with software development may at times engage in reverse engineering, which is the practice of seeking to understand an existing program so as to re-implement its function in some way.</w:t>
        <w:br/>
        <w:t>As early as the 9th century, a programmable music sequencer was invented by the Persian Banu Musa brothers, who described an automated mechanical flute player in the Book of Ingenious Devices.</w:t>
        <w:br/>
        <w:t>FORTRAN, the first widely used high-level language to have a functional implementation, came out in 1957, and many other languages were soon developed—in particular, COBOL aimed at commercial data processing, and Lisp for computer research.</w:t>
        <w:br/>
        <w:t>A study found that a few simple readability transformations made code shorter and drastically reduced the time to understand 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