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br/>
        <w:t>It affects the aspects of quality above, including portability, usability and most importantly maintainability.</w:t>
        <w:br/>
        <w:t>There exist a lot of different approaches for each of those tasks.</w:t>
        <w:br/>
        <w:t xml:space="preserve"> Machine code was the language of early programs, written in the instruction set of the particular machine, often in binary notation.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