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A study found that a few simple readability transformations made code shorter and drastically reduced the time to understand it.</w:t>
        <w:br/>
        <w:t>As early as the 9th century, a programmable music sequencer was invented by the Persian Banu Musa brothers, who described an automated mechanical flute player in the Book of Ingenious Devices.</w:t>
        <w:br/>
        <w:t>It affects the aspects of quality above, including portability, usability and most importantly maintainability.</w:t>
        <w:br/>
        <w:t>Many applications use a mix of several languages in their construction and use.</w:t>
        <w:br/>
        <w:t>In 1801, the Jacquard loom could produce entirely different weaves by changing the "program" – a series of pasteboard cards with holes punched in them.</w:t>
        <w:br/>
        <w:t>Trial-and-error/divide-and-conquer is needed: the programmer will try to remove some parts of the original test case and check if the problem still exists.</w:t>
        <w:br/>
        <w:t>This is interpreted into machine code.</w:t>
        <w:br/>
        <w:t>Some languages are more prone to some kinds of faults because their specification does not require compilers to perform as much checking as other languages.</w:t>
        <w:br/>
        <w:t xml:space="preserve"> Tasks accompanying and related to programming include testing, debugging, source code maintenance, implementation of build systems, and management of derived artifacts, such as the machine code of computer programs.</w:t>
        <w:br/>
        <w:t>Transpiling on the other hand, takes the source-code from a high-level programming language and converts it into bytecode.</w:t>
        <w:br/>
        <w:t>Ideally, the programming language best suited for the task at hand will be selected.</w:t>
        <w:br/>
        <w:t xml:space="preserve"> Various visual programming languages have also been developed with the intent to resolve readability concerns by adopting non-traditional approaches to code structure and display.</w:t>
        <w:br/>
        <w:t>Relatedly, software engineering combines engineering techniques and principles with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