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Programming involves tasks such as analysis, generating algorithms, profiling algorithms' accuracy and resource consumption, and the implementation of algorithms (usually in a particular programming language, commonly referred to as coding).</w:t>
        <w:br/>
        <w:t>Ideally, the programming language best suited for the task at hand will be selected.</w:t>
        <w:br/>
        <w:t>Many factors, having little or nothing to do with the ability of the computer to efficiently compile and execute the code, contribute to readability.</w:t>
        <w:br/>
        <w:t>Assembly languages were soon developed that let the programmer specify instruction in a text format (e.g., ADD X, TOTAL), with abbreviations for each operation code and meaningful names for specifying addresses.</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He gave the first description of cryptanalysis by frequency analysis, the earliest code-breaking algorithm.</w:t>
        <w:br/>
        <w:t>Proficient programming thus usually requires expertise in several different subjects, including knowledge of the application domain, specialized algorithms, and formal logic.</w:t>
        <w:br/>
        <w:t xml:space="preserve"> After the bug is reproduced, the input of the program may need to be simplified to make it easier to debug.</w:t>
        <w:br/>
        <w:t>Trade-offs from this ideal involve finding enough programmers who know the language to build a team, the availability of compilers for that language, and the efficiency with which programs written in a given language execute.</w:t>
        <w:br/>
        <w:br/>
        <w:t xml:space="preserve"> Computer programming is the process of performing particular computations (or more generally, accomplishing specific computing results), usually by designing and building executable computer programs.</w:t>
        <w:br/>
        <w:t>Integrated development environments (IDEs) aim to integrate all such help.</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