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Languages form an approximate spectrum from "low-level" to "high-level"; "low-level" languages are typically more machine-oriented and faster to execute, whereas "high-level" languages are more abstract and easier to use but execute less quickly.</w:t>
        <w:br/>
        <w:t>Some of these factors include:</w:t>
        <w:br/>
        <w:t xml:space="preserve"> The presentation aspects of this (such as indents, line breaks, color highlighting, and so on) are often handled by the source code editor, but the content aspects reflect the programmer's talent and skills.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Normally the first step in debugging is to attempt to reproduce the problem.</w:t>
        <w:br/>
        <w:t>In the 9th century, the Arab mathematician Al-Kindi described a cryptographic algorithm for deciphering encrypted code, in A Manuscript on Deciphering Cryptographic Messages.</w:t>
        <w:br/>
        <w:t>Text editors were also developed that allowed changes and corrections to be made much more easily than with punched cards.</w:t>
        <w:br/>
        <w:t>The choice of language used is subject to many considerations, such as company policy, suitability to task, availability of third-party packages, or individual preference.</w:t>
        <w:br/>
        <w:t>Programming involves tasks such as analysis, generating algorithms, profiling algorithms' accuracy and resource consumption, and the implementation of algorithms (usually in a particular programming language, commonly referred to as coding).</w:t>
        <w:br/>
        <w:t xml:space="preserve"> A similar technique used for database design is Entity-Relationship Modeling (ER Modeling).</w:t>
        <w:br/>
        <w:t>Proficient programming thus usually requires expertise in several different subjects, including knowledge of the application domain, specialized algorithms, and formal logic.</w:t>
        <w:br/>
        <w:t>For example, when a bug in a compiler can make it crash when parsing some large source file, a simplification of the test case that results in only few lines from the original source file can be sufficient to reproduce the same crash.</w:t>
        <w:br/>
        <w:t xml:space="preserve"> Debugging is a very important task in the software development process since having defects in a program can have significant consequences for its users.</w:t>
        <w:br/>
        <w:t xml:space="preserve"> Implementation techniques include imperative languages (object-oriented or procedural), functional languages, and logic languages.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