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Programming involves tasks such as analysis, generating algorithms, profiling algorithms' accuracy and resource consumption, and the implementation of algorithms (usually in a particular programming language, commonly referred to as coding).</w:t>
        <w:br/>
        <w:t>Some of these factors include:</w:t>
        <w:br/>
        <w:t xml:space="preserve"> The presentation aspects of this (such as indents, line breaks, color highlighting, and so on) are often handled by the source code editor, but the content aspects reflect the programmer's talent and skills.</w:t>
        <w:br/>
        <w:t>Compilers harnessed the power of computers to make programming easier by allowing programmers to specify calculations by entering a formula using infix notation.</w:t>
        <w:br/>
        <w:t>Compilers harnessed the power of computers to make programming easier by allowing programmers to specify calculations by entering a formula using infix notation.</w:t>
        <w:br/>
        <w:t>Use of a static code analysis tool can help detect some possible problems.</w:t>
        <w:br/>
        <w:t>Techniques like Code refactoring can enhance readability.</w:t>
        <w:br/>
        <w:t>Expert programmers are familiar with a variety of well-established algorithms and their respective complexities and use this knowledge to choose algorithms that are best suited to the circumstances.</w:t>
        <w:br/>
        <w:t>Scripting and breakpointing is also part of this process.</w:t>
        <w:br/>
        <w:t>They are the building blocks for all software, from the simplest applications to the most sophisticated ones.</w:t>
        <w:br/>
        <w:t>One approach popular for requirements analysis is Use Case analysis.</w:t>
        <w:br/>
        <w:t>In 1801, the Jacquard loom could produce entirely different weaves by changing the "program" – a series of pasteboard cards with holes punched in them.</w:t>
        <w:br/>
        <w:t>It is usually easier to code in "high-level" languages than in "low-level" ones.</w:t>
        <w:br/>
        <w:t>Programming involves tasks such as analysis, generating algorithms, profiling algorithms' accuracy and resource consumption, and the implementation of algorithms (usually in a particular programming language, commonly referred to as coding).</w:t>
        <w:br/>
        <w:t>This can be a non-trivial task, for example as with parallel processes or some unusual software bugs.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