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Techniques like Code refactoring can enhance readability.</w:t>
        <w:br/>
        <w:t>Scripting and breakpointing is also part of this process.</w:t>
        <w:br/>
        <w:t>Unreadable code often leads to bugs, inefficiencies, and duplicated code.</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