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For this purpose, algorithms are classified into orders using so-called Big O notation, which expresses resource use, such as execution time or memory consumption, in terms of the size of an input.</w:t>
        <w:br/>
        <w:t>Unreadable code often leads to bugs, inefficiencies, and duplicated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because an assembly language is little more than a different notation for a machine language,  two machines with different instruction sets also have different assembly languages.</w:t>
        <w:br/>
        <w:t>Many factors, having little or nothing to do with the ability of the computer to efficiently compile and execute the code, contribute to readability.</w:t>
        <w:br/>
        <w:t>The choice of language used is subject to many considerations, such as company policy, suitability to task, availability of third-party packages, or individual preference.</w:t>
        <w:br/>
        <w:t>Unreadable code often leads to bugs, inefficiencies, and duplicated code.</w:t>
        <w:br/>
        <w:t>The source code of a program is written in one or more languages that are intelligible to programmers, rather than machine code, which is directly executed by the central processing unit.</w:t>
        <w:br/>
        <w:t>To produce machine code, the source code must either be compiled or transpiled.</w:t>
        <w:br/>
        <w:t>Many factors, having little or nothing to do with the ability of the computer to efficiently compile and execute the code, contribute to readability.</w:t>
        <w:br/>
        <w:t>Programming involves tasks such as analysis, generating algorithms, profiling algorithms' accuracy and resource consumption, and the implementation of algorithms (usually in a particular programming language, commonly referred to as coding).</w:t>
        <w:br/>
        <w:t>Expert programmers are familiar with a variety of well-established algorithms and their respective complexities and use this knowledge to choose algorithms that are best suited to the circumstances.</w:t>
        <w:br/>
        <w:t>Transpiling on the other hand, takes the source-code from a high-level programming language and converts it into bytecode.</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