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Provided the functions in a library follow the appropriate run-time conventions (e.g., method of passing arguments), then these functions may be written in any other language.</w:t>
        <w:br/>
        <w:t>This is interpreted into machine code.</w:t>
        <w:br/>
        <w:t>For example, COBOL is still strong in corporate data centers often on large mainframe computers, Fortran in engineering applications, scripting languages in Web development, and C in embedded software.</w:t>
        <w:br/>
        <w:t xml:space="preserve"> The first step in most formal software development processes is requirements analysis, followed by testing to determine value modeling, implementation, and failure elimination (debugging).</w:t>
        <w:br/>
        <w:t>Assembly languages were soon developed that let the programmer specify instruction in a text format (e.g., ADD X, TOTAL), with abbreviations for each operation code and meaningful names for specifying addresses.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Tasks accompanying and related to programming include testing, debugging, source code maintenance, implementation of build systems, and management of derived artifacts, such as the machine code of computer programs.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