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Unreadable code often leads to bugs, inefficiencies, and duplicated code.</w:t>
        <w:br/>
        <w:t>Normally the first step in debugging is to attempt to reproduce the problem.</w:t>
        <w:br/>
        <w:t>There exist a lot of different approaches for each of those tasks.</w:t>
        <w:br/>
        <w:t>He gave the first description of cryptanalysis by frequency analysis, the earliest code-breaking algorithm.</w:t>
        <w:br/>
        <w:t>Unreadable code often leads to bugs, inefficiencies, and duplicated code.</w:t>
        <w:br/>
        <w:t>Relatedly, software engineering combines engineering techniques and principles with software development.</w:t>
        <w:br/>
        <w:t>A study found that a few simple readability transformations made code shorter and drastically reduced the time to understand it.</w:t>
        <w:br/>
        <w:t>Relatedly, software engineering combines engineering techniques and principles with software development.</w:t>
        <w:br/>
        <w:t>Many applications use a mix of several languages in their construction and use.</w:t>
        <w:br/>
        <w:t>Ideally, the programming language best suited for the task at hand will be selected.</w:t>
        <w:br/>
        <w:t xml:space="preserve"> Debugging is often done with IDEs. Standalone debuggers like GDB are also used, and these often provide less of a visual environment, usually using a command line.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