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1801, the Jacquard loom could produce entirely different weaves by changing the "program" – a series of pasteboard cards with holes punched in them.</w:t>
        <w:br/>
        <w:t>Provided the functions in a library follow the appropriate run-time conventions (e.g., method of passing arguments), then these functions may be written in any other language.</w:t>
        <w:br/>
        <w:t>By the late 1960s, data storage devices and computer terminals became inexpensive enough that programs could be created by typing directly into the computers.</w:t>
        <w:br/>
        <w:t>For example, COBOL is still strong in corporate data centers often on large mainframe computers, Fortran in engineering applications, scripting languages in Web development, and C in embedded software.</w:t>
        <w:br/>
        <w:t>Use of a static code analysis tool can help detect some possible problems.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 xml:space="preserve"> Various visual programming languages have also been developed with the intent to resolve readability concerns by adopting non-traditional approaches to code structure and display.</w:t>
        <w:br/>
        <w:t xml:space="preserve"> Readability is important because programmers spend the majority of their time reading, trying to understand, reusing and modifying existing source code, rather than writing new source code.</w:t>
        <w:br/>
        <w:t>To produce machine code, the source code must either be compiled or transpiled.</w:t>
        <w:br/>
        <w:br/>
        <w:t xml:space="preserve"> Computer programming is the process of performing particular computations (or more generally, accomplishing specific computing results), usually by designing and building executable computer programs.</w:t>
        <w:br/>
        <w:t xml:space="preserve"> In the 1880s, Herman Hollerith invented the concept of storing data in machine-readable form.</w:t>
        <w:br/>
        <w:t xml:space="preserve"> Computer programmers are those who write computer software.</w:t>
        <w:br/>
        <w:t xml:space="preserve"> Following a consistent programming style often helps readability.</w:t>
        <w:br/>
        <w:t>The purpose of programming is to find a sequence of instructions that will automate the performance of a task (which can be as complex as an operating system) on a computer, often for solving a given problem.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