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Compilers harnessed the power of computers to make programming easier by allowing programmers to specify calculations by entering a formula using infix notation.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Use of a static code analysis tool can help detect some possible problems.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