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Normally the first step in debugging is to attempt to reproduce the problem.</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Some languages are very popular for particular kinds of applications, while some languages are regularly used to write many different kinds of applications.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