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There exist a lot of different approaches for each of those tasks.</w:t>
        <w:br/>
        <w:t>A study found that a few simple readability transformations made code shorter and drastically reduced the time to understand it.</w:t>
        <w:br/>
        <w:t>Programming involves tasks such as analysis, generating algorithms, profiling algorithms' accuracy and resource consumption, and the implementation of algorithms (usually in a particular programming language, commonly referred to as coding).</w:t>
        <w:br/>
        <w:t>For example, when a bug in a compiler can make it crash when parsing some large source file, a simplification of the test case that results in only few lines from the original source file can be sufficient to reproduce the same crash.</w:t>
        <w:br/>
        <w:t>Programming involves tasks such as analysis, generating algorithms, profiling algorithms' accuracy and resource consumption, and the implementation of algorithms (usually in a particular programming language, commonly referred to as coding).</w:t>
        <w:br/>
        <w:t>Many factors, having little or nothing to do with the ability of the computer to efficiently compile and execute the code, contribute to readability.</w:t>
        <w:br/>
        <w:t>For example, COBOL is still strong in corporate data centers often on large mainframe computers, Fortran in engineering applications, scripting languages in Web development, and C in embedded software.</w:t>
        <w:br/>
        <w:t>The choice of language used is subject to many considerations, such as company policy, suitability to task, availability of third-party packages, or individual preference.</w:t>
        <w:br/>
        <w:t>Scripting and breakpointing is also part of this process.</w:t>
        <w:br/>
        <w:t>Proficient programming thus usually requires expertise in several different subjects, including knowledge of the application domain, specialized algorithms, and formal logic.</w:t>
        <w:br/>
        <w:t>Programming involves tasks such as analysis, generating algorithms, profiling algorithms' accuracy and resource consumption, and the implementation of algorithms (usually in a particular programming language, commonly referred to as coding).</w:t>
        <w:br/>
        <w:br/>
        <w:t>However, with the concept of the stored-program computer introduced in 1949, both programs and data were stored and manipulated in the same way in computer memory.</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