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To produce machine code, the source code must either be compiled or transpiled.</w:t>
        <w:br/>
        <w:t>This is interpreted into machine code.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