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Programming languages are essential for software development.</w:t>
        <w:br/>
        <w:t>Many programmers use forms of Agile software development where the various stages of formal software development are more integrated together into short cycles that take a few weeks rather than years.</w:t>
        <w:br/>
        <w:t>Programming involves tasks such as analysis, generating algorithms, profiling algorithms' accuracy and resource consumption, and the implementation of algorithms (usually in a particular programming language, commonly referred to as coding).</w:t>
        <w:br/>
        <w:t>They are the building blocks for all software, from the simplest applications to the most sophisticated ones.</w:t>
        <w:br/>
        <w:t>One approach popular for requirements analysis is Use Case analysis.</w:t>
        <w:br/>
        <w:t>However, with the concept of the stored-program computer introduced in 1949, both programs and data were stored and manipulated in the same way in computer memory.</w:t>
        <w:br/>
        <w:t>However, because an assembly language is little more than a different notation for a machine language,  two machines with different instruction sets also have different assembly languages.</w:t>
        <w:br/>
        <w:t>However, because an assembly language is little more than a different notation for a machine language,  two machines with different instruction sets also have different assembly languages.</w:t>
        <w:br/>
        <w:t>Proficient programming thus usually requires expertise in several different subjects, including knowledge of the application domain, specialized algorithms, and formal logic.</w:t>
        <w:br/>
        <w:t>Some of these factors include:</w:t>
        <w:br/>
        <w:t xml:space="preserve"> The presentation aspects of this (such as indents, line breaks, color highlighting, and so on) are often handled by the source code editor, but the content aspects reflect the programmer's talent and skills.</w:t>
        <w:br/>
        <w:t>By the late 1960s, data storage devices and computer terminals became inexpensive enough that programs could be created by typing directly into the computers.</w:t>
        <w:br/>
        <w:t>Many programmers use forms of Agile software development where the various stages of formal software development are more integrated together into short cycles that take a few weeks rather than years.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Some languages are more prone to some kinds of faults because their specification does not require compilers to perform as much checking as other languages.</w:t>
        <w:br/>
        <w:t xml:space="preserve"> Different programming languages support different styles of programming (called programming paradigms).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