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This is interpreted into machine code.</w:t>
        <w:br/>
        <w:t>There exist a lot of different approaches for each of those tasks.</w:t>
        <w:br/>
        <w:t>Also, specific user environment and usage history can make it difficult to reproduce the problem.</w:t>
        <w:br/>
        <w:t>There are many approaches to the Software development process.</w:t>
        <w:br/>
        <w:t xml:space="preserve"> A similar technique used for database design is Entity-Relationship Modeling (ER Modeling).</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