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There are many approaches to the Software development process.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It affects the aspects of quality above, including portability, usability and most importantly maintainability.</w:t>
        <w:br/>
        <w:t>Many applications use a mix of several languages in their construction and use.</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However, Charles Babbage had already written his first program for the Analytical Engine in 1837.</w:t>
        <w:br/>
        <w:t xml:space="preserve"> Whatever the approach to development may be, the final program must satisfy some fundamental properties.</w:t>
        <w:br/>
        <w:t>However, with the concept of the stored-program computer introduced in 1949, both programs and data were stored and manipulated in the same way in computer memory.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