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Integrated development environments (IDEs) aim to integrate all such help.</w:t>
        <w:br/>
        <w:t>Many programmers use forms of Agile software development where the various stages of formal software development are more integrated together into short cycles that take a few weeks rather than years.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can be a non-trivial task, for example as with parallel processes or some unusual software bugs.</w:t>
        <w:br/>
        <w:t>To produce machine code, the source code must either be compiled or transpiled.</w:t>
        <w:br/>
        <w:t>There exist a lot of different approaches for each of those tasks.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Text editors were also developed that allowed changes and corrections to be made much more easily than with punched cards.</w:t>
        <w:br/>
        <w:t>In 1801, the Jacquard loom could produce entirely different weaves by changing the "program" – a series of pasteboard cards with holes punched in them.</w:t>
        <w:br/>
        <w:t xml:space="preserve"> Code-breaking algorithms have also existed for centuries.</w:t>
        <w:br/>
        <w:t>It is usually easier to code in "high-level" languages than in "low-level" ones.</w:t>
        <w:br/>
        <w:t>The Unified Modeling Language (UML) is a notation used for both the OOAD and MDA.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