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Transpiling on the other hand, takes the source-code from a high-level programming language and converts it into bytecode.</w:t>
        <w:br/>
        <w:t>He gave the first description of cryptanalysis by frequency analysis, the earliest code-breaking algorithm.</w:t>
        <w:br/>
        <w:t>It is usually easier to code in "high-level" languages than in "low-level" ones.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It is usually easier to code in "high-level" languages than in "low-level" ones.</w:t>
        <w:br/>
        <w:t>This is interpreted into machine code.</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