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Scripting and breakpointing is also part of this process.</w:t>
        <w:br/>
        <w:t>However, readability is more than just programming style.</w:t>
        <w:br/>
        <w:t>This is interpreted into machine code.</w:t>
        <w:br/>
        <w:t>Trade-offs from this ideal involve finding enough programmers who know the language to build a team, the availability of compilers for that language, and the efficiency with which programs written in a given language execute.</w:t>
        <w:br/>
        <w:t>Techniques like Code refactoring can enhance readability.</w:t>
        <w:br/>
        <w:t>In 1801, the Jacquard loom could produce entirely different weaves by changing the "program" – a series of pasteboard cards with holes punched in them.</w:t>
        <w:br/>
        <w:t>When debugging the problem in a GUI, the programmer can try to skip some user interaction from the original problem description and check if remaining actions are sufficient for bugs to appear.</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br/>
        <w:t>Unreadable code often leads to bugs, inefficiencies, and duplicated code.</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 xml:space="preserve"> It is very difficult to determine what are the most popular modern programming languages.</w:t>
        <w:br/>
        <w:t>Some text editors such as Emacs allow GDB to be invoked through them, to provide a visual environment.</w:t>
        <w:br/>
        <w:t>The choice of language used is subject to many considerations, such as company policy, suitability to task, availability of third-party packages, or individual preference.</w:t>
        <w:br/>
        <w:t>However, while these might be considered part of the programming process, often the term software development is more likely used for this larger overall process – whereas the terms programming, implementation, and coding tend to be focused on the actual writing of code.</w:t>
        <w:br/>
        <w:t xml:space="preserve"> Debugging is a very important task in the software development process since having defects in a program can have significant consequences for its users.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