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There are many approaches to the Software development process.</w:t>
        <w:br/>
        <w:t>Transpiling on the other hand, takes the source-code from a high-level programming language and converts it into bytecode.</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Trade-offs from this ideal involve finding enough programmers who know the language to build a team, the availability of compilers for that language, and the efficiency with which programs written in a given language execute.</w:t>
        <w:br/>
        <w:t>Many programmers use forms of Agile software development where the various stages of formal software development are more integrated together into short cycles that take a few weeks rather than years.</w:t>
        <w:br/>
        <w:t>Many factors, having little or nothing to do with the ability of the computer to efficiently compile and execute the code, contribute to readability.</w:t>
        <w:br/>
        <w:t xml:space="preserve"> A similar technique used for database design is Entity-Relationship Modeling (ER Modeling).</w:t>
        <w:br/>
        <w:t xml:space="preserve"> Programs were mostly entered using punched cards or paper tape.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 xml:space="preserve"> It is very difficult to determine what are the most popular modern programming languages.</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