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For example, COBOL is still strong in corporate data centers often on large mainframe computers, Fortran in engineering applications, scripting languages in Web development, and C in embedded software.</w:t>
        <w:br/>
        <w:t>Assembly languages were soon developed that let the programmer specify instruction in a text format (e.g., ADD X, TOTAL), with abbreviations for each operation code and meaningful names for specifying addresses.</w:t>
        <w:br/>
        <w:t xml:space="preserve"> The academic field and the engineering practice of computer programming are both largely concerned with discovering and implementing the most efficient algorithms for a given class of problems.</w:t>
        <w:br/>
        <w:t>For this purpose, algorithms are classified into orders using so-called Big O notation, which expresses resource use, such as execution time or memory consumption, in terms of the size of an input.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A similar technique used for database design is Entity-Relationship Modeling (ER Modeling).</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