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 xml:space="preserve"> Machine code was the language of early programs, written in the instruction set of the particular machine, often in binary notation.</w:t>
        <w:br/>
        <w:t xml:space="preserve"> High-level languages made the process of developing a program simpler and more understandable, and less bound to the underlying hardware.</w:t>
        <w:br/>
        <w:t>He gave the first description of cryptanalysis by frequency analysis, the earliest code-breaking algorithm.</w:t>
        <w:br/>
        <w:t>One approach popular for requirements analysis is Use Case analysis.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