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The following properties are among the most important:</w:t>
        <w:br/>
        <w:br/>
        <w:t xml:space="preserve"> In computer programming, readability refers to the ease with which a human reader can comprehend the purpose, control flow, and operation of source code.</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The Unified Modeling Language (UML) is a notation used for both the OOAD and MDA.</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