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readability is more than just programming style.</w:t>
        <w:br/>
        <w:t>Many programmers use forms of Agile software development where the various stages of formal software development are more integrated together into short cycles that take a few weeks rather than years.</w:t>
        <w:br/>
        <w:t>The Unified Modeling Language (UML) is a notation used for both the OOAD and MDA.</w:t>
        <w:br/>
        <w:t>Some text editors such as Emacs allow GDB to be invoked through them, to provide a visual environment.</w:t>
        <w:br/>
        <w:t>In 1801, the Jacquard loom could produce entirely different weaves by changing the "program" – a series of pasteboard cards with holes punched in them.</w:t>
        <w:br/>
        <w:t>A study found that a few simple readability transformations made code shorter and drastically reduced the time to understand it.</w:t>
        <w:br/>
        <w:t>Ideally, the programming language best suited for the task at hand will be selected.</w:t>
        <w:br/>
        <w:t>Relatedly, software engineering combines engineering techniques and principles with software development.</w:t>
        <w:br/>
        <w:t>Techniques like Code refactoring can enhance readability.</w:t>
        <w:br/>
        <w:t>Proficient programming thus usually requires expertise in several different subjects, including knowledge of the application domain, specialized algorithms, and formal logic.</w:t>
        <w:br/>
        <w:t>This can be a non-trivial task, for example as with parallel processes or some unusual software bugs.</w:t>
        <w:br/>
        <w:t>There exist a lot of different approaches for each of those tasks.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For this purpose, algorithms are classified into orders using so-called Big O notation, which expresses resource use, such as execution time or memory consumption, in terms of the size of an input.</w:t>
        <w:br/>
        <w:t>Scripting and breakpointing is also part of this process.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