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This can be a non-trivial task, for example as with parallel processes or some unusual software bugs.</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Languages form an approximate spectrum from "low-level" to "high-level"; "low-level" languages are typically more machine-oriented and faster to execute, whereas "high-level" languages are more abstract and easier to use but execute less quickly.</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Unreadable code often leads to bugs, inefficiencies, and duplicated code.</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