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This is interpreted into machine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For example, COBOL is still strong in corporate data centers often on large mainframe computers, Fortran in engineering applications, scripting languages in Web development, and C in embedded software.</w:t>
        <w:br/>
        <w:t>Trial-and-error/divide-and-conquer is needed: the programmer will try to remove some parts of the original test case and check if the problem still exists.</w:t>
        <w:br/>
        <w:t>One approach popular for requirements analysis is Use Case analysis.</w:t>
        <w:br/>
        <w:t>However, because an assembly language is little more than a different notation for a machine language,  two machines with different instruction sets also have different assembly languages.</w:t>
        <w:br/>
        <w:t>Also, those involved with software development may at times engage in reverse engineering, which is the practice of seeking to understand an existing program so as to re-implement its function in some way.</w:t>
        <w:br/>
        <w:t>The source code of a program is written in one or more languages that are intelligible to programmers, rather than machine code, which is directly executed by the central processing unit.</w:t>
        <w:br/>
        <w:t>The following properties are among the most important:</w:t>
        <w:br/>
        <w:br/>
        <w:t xml:space="preserve"> In computer programming, readability refers to the ease with which a human reader can comprehend the purpose, control flow, and operation of source code.</w:t>
        <w:br/>
        <w:t>Compilers harnessed the power of computers to make programming easier by allowing programmers to specify calculations by entering a formula using infix notation.</w:t>
        <w:br/>
        <w:t>The source code of a program is written in one or more languages that are intelligible to programmers, rather than machine code, which is directly executed by the central processing unit.</w:t>
        <w:br/>
        <w:t>In the 9th century, the Arab mathematician Al-Kindi described a cryptographic algorithm for deciphering encrypted code, in A Manuscript on Deciphering Cryptographic Messages.</w:t>
        <w:br/>
        <w:t>The following properties are among the most important:</w:t>
        <w:br/>
        <w:br/>
        <w:t xml:space="preserve"> In computer programming, readability refers to the ease with which a human reader can comprehend the purpose, control flow, and operation of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