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Many programmers use forms of Agile software development where the various stages of formal software development are more integrated together into short cycles that take a few weeks rather than years.</w:t>
        <w:br/>
        <w:t>Also, specific user environment and usage history can make it difficult to reproduce the problem.</w:t>
        <w:br/>
        <w:t>He gave the first description of cryptanalysis by frequency analysis, the earliest code-breaking algorithm.</w:t>
        <w:br/>
        <w:t>Also, those involved with software development may at times engage in reverse engineering, which is the practice of seeking to understand an existing program so as to re-implement its function in some way.</w:t>
        <w:br/>
        <w:t>Transpiling on the other hand, takes the source-code from a high-level programming language and converts it into bytecode.</w:t>
        <w:br/>
        <w:t>By the late 1960s, data storage devices and computer terminals became inexpensive enough that programs could be created by typing directly into the computers.</w:t>
        <w:br/>
        <w:t>Some of these factors include:</w:t>
        <w:br/>
        <w:t xml:space="preserve"> The presentation aspects of this (such as indents, line breaks, color highlighting, and so on) are often handled by the source code editor, but the content aspects reflect the programmer's talent and skills.</w:t>
        <w:br/>
        <w:t>A study found that a few simple readability transformations made code shorter and drastically reduced the time to understand it.</w:t>
        <w:br/>
        <w:t>Also, specific user environment and usage history can make it difficult to reproduce the problem.</w:t>
        <w:br/>
        <w:t>Trade-offs from this ideal involve finding enough programmers who know the language to build a team, the availability of compilers for that language, and the efficiency with which programs written in a given language execute.</w:t>
        <w:br/>
        <w:t>Many programmers use forms of Agile software development where the various stages of formal software development are more integrated together into short cycles that take a few weeks rather than years.</w:t>
        <w:br/>
        <w:t xml:space="preserve"> Various visual programming languages have also been developed with the intent to resolve readability concerns by adopting non-traditional approaches to code structure and display.</w:t>
        <w:br/>
        <w:t>Trade-offs from this ideal involve finding enough programmers who know the language to build a team, the availability of compilers for that language, and the efficiency with which programs written in a given language execute.</w:t>
        <w:br/>
        <w:t>Programming languages are essential for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