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In 1801, the Jacquard loom could produce entirely different weaves by changing the "program" – a series of pasteboard cards with holes punched in them.</w:t>
        <w:br/>
        <w:t>Techniques like Code refactoring can enhance readability.</w:t>
        <w:br/>
        <w:t>He gave the first description of cryptanalysis by frequency analysis, the earliest code-breaking algorithm.</w:t>
        <w:br/>
        <w:t>Many applications use a mix of several languages in their construction and use.</w:t>
        <w:br/>
        <w:t>Assembly languages were soon developed that let the programmer specify instruction in a text format (e.g., ADD X, TOTAL), with abbreviations for each operation code and meaningful names for specifying addresses.</w:t>
        <w:br/>
        <w:t>Some languages are more prone to some kinds of faults because their specification does not require compilers to perform as much checking as other languages.</w:t>
        <w:br/>
        <w:t>However, Charles Babbage had already written his first program for the Analytical Engine in 1837.</w:t>
        <w:br/>
        <w:t>Trial-and-error/divide-and-conquer is needed: the programmer will try to remove some parts of the original test case and check if the problem still exists.</w:t>
        <w:br/>
        <w:t>Expert programmers are familiar with a variety of well-established algorithms and their respective complexities and use this knowledge to choose algorithms that are best suited to the circumstances.</w:t>
        <w:br/>
        <w:t>This can be a non-trivial task, for example as with parallel processes or some unusual software bugs.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1206, the Arab engineer Al-Jazari invented a programmable drum machine where a musical mechanical automaton could be made to play different rhythms and drum patterns, via pegs and cams.</w:t>
        <w:br/>
        <w:t>In 1206, the Arab engineer Al-Jazari invented a programmable drum machine where a musical mechanical automaton could be made to play different rhythms and drum patterns, via pegs and cams.</w:t>
        <w:br/>
        <w:t>However, with the concept of the stored-program computer introduced in 1949, both programs and data were stored and manipulated in the same way in computer memory.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