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 Unified Modeling Language (UML) is a notation used for both the OOAD and MDA.</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 xml:space="preserve"> Computer programmers are those who write computer software.</w:t>
        <w:br/>
        <w:t xml:space="preserve"> Programmable devices have existed for centuries.</w:t>
        <w:br/>
        <w:t>Provided the functions in a library follow the appropriate run-time conventions (e.g., method of passing arguments), then these functions may be written in any other language.</w:t>
        <w:br/>
        <w:br/>
        <w:t xml:space="preserve"> Computer programming is the process of performing particular computations (or more generally, accomplishing specific computing results), usually by designing and building executable computer programs.</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