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Relatedly, software engineering combines engineering techniques and principles with software development.</w:t>
        <w:br/>
        <w:t>Normally the first step in debugging is to attempt to reproduce the problem.</w:t>
        <w:br/>
        <w:t>A study found that a few simple readability transformations made code shorter and drastically reduced the time to understand it.</w:t>
        <w:br/>
        <w:t>The purpose of programming is to find a sequence of instructions that will automate the performance of a task (which can be as complex as an operating system) on a computer, often for solving a given problem.</w:t>
        <w:br/>
        <w:t>Compilers harnessed the power of computers to make programming easier by allowing programmers to specify calculations by entering a formula using infix notation.</w:t>
        <w:br/>
        <w:t>Assembly languages were soon developed that let the programmer specify instruction in a text format (e.g., ADD X, TOTAL), with abbreviations for each operation code and meaningful names for specifying addresses.</w:t>
        <w:br/>
        <w:t>Normally the first step in debugging is to attempt to reproduce the problem.</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For this purpose, algorithms are classified into orders using so-called Big O notation, which expresses resource use, such as execution time or memory consumption, in terms of the size of an input.</w:t>
        <w:br/>
        <w:t xml:space="preserve"> A similar technique used for database design is Entity-Relationship Modeling (ER Modeling).</w:t>
        <w:br/>
        <w:t>It affects the aspects of quality above, including portability, usability and most importantly maintainability.</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